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F4" w:rsidRDefault="00C44EF4" w:rsidP="000C0759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8A26CD" w:rsidP="005C7172">
      <w:pPr>
        <w:tabs>
          <w:tab w:val="left" w:pos="2730"/>
        </w:tabs>
      </w:pPr>
      <w:r>
        <w:rPr>
          <w:noProof/>
        </w:rPr>
        <w:drawing>
          <wp:inline distT="0" distB="0" distL="0" distR="0">
            <wp:extent cx="5926455" cy="8149844"/>
            <wp:effectExtent l="0" t="0" r="0" b="3810"/>
            <wp:docPr id="3" name="Рисунок 3" descr="C:\Users\3476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76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1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5C7172" w:rsidRPr="009558C6" w:rsidRDefault="005C7172" w:rsidP="005C7172">
      <w:pPr>
        <w:rPr>
          <w:lang w:val="en-US"/>
        </w:rPr>
        <w:sectPr w:rsidR="005C7172" w:rsidRPr="009558C6" w:rsidSect="000C0759">
          <w:pgSz w:w="11900" w:h="16834"/>
          <w:pgMar w:top="709" w:right="1127" w:bottom="875" w:left="1440" w:header="0" w:footer="0" w:gutter="0"/>
          <w:cols w:space="0"/>
        </w:sectPr>
      </w:pPr>
    </w:p>
    <w:p w:rsidR="008A26CD" w:rsidRPr="001E7B49" w:rsidRDefault="008A26CD" w:rsidP="008A26CD">
      <w:pPr>
        <w:widowControl w:val="0"/>
        <w:autoSpaceDE w:val="0"/>
        <w:autoSpaceDN w:val="0"/>
        <w:adjustRightInd w:val="0"/>
        <w:ind w:left="142"/>
        <w:jc w:val="both"/>
        <w:rPr>
          <w:rFonts w:eastAsia="Times New Roman"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lastRenderedPageBreak/>
        <w:t>развития Российской Федерации от 26 августа 2010 г. №761н.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ind w:left="3643" w:hanging="2650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b/>
          <w:sz w:val="28"/>
          <w:szCs w:val="28"/>
        </w:rPr>
        <w:t>3.</w:t>
      </w:r>
      <w:r w:rsidRPr="001E7B49">
        <w:rPr>
          <w:rFonts w:eastAsia="Times New Roman"/>
          <w:b/>
          <w:sz w:val="28"/>
          <w:szCs w:val="28"/>
        </w:rPr>
        <w:t>Требования, предъявляемые к структуре и содержанию должностной инструкции.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ind w:left="426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3.1.</w:t>
      </w:r>
      <w:r w:rsidRPr="001E7B49">
        <w:rPr>
          <w:rFonts w:eastAsia="Times New Roman"/>
          <w:sz w:val="28"/>
          <w:szCs w:val="28"/>
        </w:rPr>
        <w:t>Должностная инструкция состоит из следующих разделов:</w:t>
      </w:r>
    </w:p>
    <w:p w:rsidR="008A26CD" w:rsidRPr="001E7B49" w:rsidRDefault="008A26CD" w:rsidP="008A26C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42" w:firstLine="0"/>
        <w:jc w:val="both"/>
        <w:rPr>
          <w:rFonts w:eastAsia="Times New Roman"/>
          <w:b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t>Общие положения</w:t>
      </w:r>
    </w:p>
    <w:p w:rsidR="008A26CD" w:rsidRPr="001E7B49" w:rsidRDefault="008A26CD" w:rsidP="008A26C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42" w:firstLine="0"/>
        <w:jc w:val="both"/>
        <w:rPr>
          <w:rFonts w:eastAsia="Times New Roman"/>
          <w:b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t>Должностные обязанности.</w:t>
      </w:r>
    </w:p>
    <w:p w:rsidR="008A26CD" w:rsidRPr="001E7B49" w:rsidRDefault="008A26CD" w:rsidP="008A26C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42" w:firstLine="0"/>
        <w:jc w:val="both"/>
        <w:rPr>
          <w:rFonts w:eastAsia="Times New Roman"/>
          <w:b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t>Права.</w:t>
      </w:r>
    </w:p>
    <w:p w:rsidR="008A26CD" w:rsidRPr="001E7B49" w:rsidRDefault="008A26CD" w:rsidP="008A26C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42" w:firstLine="0"/>
        <w:jc w:val="both"/>
        <w:rPr>
          <w:rFonts w:eastAsia="Times New Roman"/>
          <w:b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t>Ответственность.</w:t>
      </w:r>
    </w:p>
    <w:p w:rsidR="008A26CD" w:rsidRPr="001E7B49" w:rsidRDefault="008A26CD" w:rsidP="008A26C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42" w:firstLine="0"/>
        <w:jc w:val="both"/>
        <w:rPr>
          <w:rFonts w:eastAsia="Times New Roman"/>
          <w:b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t>Взаимоотношения. Связи по должности.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ind w:left="3643" w:hanging="3217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  <w:lang w:val="en-US"/>
        </w:rPr>
        <w:t>3.2.</w:t>
      </w:r>
      <w:r w:rsidRPr="001E7B49">
        <w:rPr>
          <w:rFonts w:eastAsia="Times New Roman"/>
          <w:sz w:val="28"/>
          <w:szCs w:val="28"/>
        </w:rPr>
        <w:t>В разделе «Общие положения»:</w:t>
      </w:r>
    </w:p>
    <w:p w:rsidR="008A26CD" w:rsidRPr="001E7B49" w:rsidRDefault="008A26CD" w:rsidP="008A26CD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42" w:firstLine="0"/>
        <w:jc w:val="both"/>
        <w:rPr>
          <w:rFonts w:eastAsia="Times New Roman"/>
          <w:b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t>устанавливается сфера деятельности данного специалиста;</w:t>
      </w:r>
    </w:p>
    <w:p w:rsidR="008A26CD" w:rsidRPr="001E7B49" w:rsidRDefault="008A26CD" w:rsidP="008A26CD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42" w:firstLine="0"/>
        <w:jc w:val="both"/>
        <w:rPr>
          <w:rFonts w:eastAsia="Times New Roman"/>
          <w:b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t xml:space="preserve">устанавливается порядок его назначения и освобождения от занимаемой должности; </w:t>
      </w:r>
    </w:p>
    <w:p w:rsidR="008A26CD" w:rsidRPr="001E7B49" w:rsidRDefault="008A26CD" w:rsidP="008A26CD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42" w:firstLine="0"/>
        <w:jc w:val="both"/>
        <w:rPr>
          <w:rFonts w:eastAsia="Times New Roman"/>
          <w:b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t>устанавливается замещение по должности во время отсутствия;</w:t>
      </w:r>
    </w:p>
    <w:p w:rsidR="008A26CD" w:rsidRPr="001E7B49" w:rsidRDefault="008A26CD" w:rsidP="008A26CD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42" w:firstLine="0"/>
        <w:jc w:val="both"/>
        <w:rPr>
          <w:rFonts w:eastAsia="Times New Roman"/>
          <w:b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t>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8A26CD" w:rsidRPr="001E7B49" w:rsidRDefault="008A26CD" w:rsidP="008A26CD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42" w:firstLine="0"/>
        <w:jc w:val="both"/>
        <w:rPr>
          <w:rFonts w:eastAsia="Times New Roman"/>
          <w:b/>
          <w:sz w:val="28"/>
          <w:szCs w:val="28"/>
        </w:rPr>
      </w:pPr>
      <w:r w:rsidRPr="001E7B49">
        <w:rPr>
          <w:rFonts w:eastAsia="Times New Roman"/>
          <w:sz w:val="28"/>
          <w:szCs w:val="28"/>
        </w:rPr>
        <w:t>перечисляются правовые акты и нормативные документы, которыми должен руководствоваться специали</w:t>
      </w:r>
      <w:proofErr w:type="gramStart"/>
      <w:r w:rsidRPr="001E7B49">
        <w:rPr>
          <w:rFonts w:eastAsia="Times New Roman"/>
          <w:sz w:val="28"/>
          <w:szCs w:val="28"/>
        </w:rPr>
        <w:t>ст в св</w:t>
      </w:r>
      <w:proofErr w:type="gramEnd"/>
      <w:r w:rsidRPr="001E7B49">
        <w:rPr>
          <w:rFonts w:eastAsia="Times New Roman"/>
          <w:sz w:val="28"/>
          <w:szCs w:val="28"/>
        </w:rPr>
        <w:t xml:space="preserve">оей деятельности. 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3.3.</w:t>
      </w:r>
      <w:r w:rsidRPr="001E7B49">
        <w:rPr>
          <w:rFonts w:eastAsia="Times New Roman"/>
          <w:sz w:val="28"/>
          <w:szCs w:val="28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8A26CD" w:rsidRDefault="008A26CD" w:rsidP="008A26CD">
      <w:pPr>
        <w:widowControl w:val="0"/>
        <w:autoSpaceDE w:val="0"/>
        <w:autoSpaceDN w:val="0"/>
        <w:adjustRightInd w:val="0"/>
        <w:ind w:left="567"/>
        <w:jc w:val="both"/>
        <w:rPr>
          <w:rFonts w:eastAsia="Times New Roman"/>
          <w:b/>
          <w:sz w:val="28"/>
          <w:szCs w:val="28"/>
          <w:lang w:val="en-US"/>
        </w:rPr>
      </w:pPr>
      <w:proofErr w:type="gramStart"/>
      <w:r w:rsidRPr="008A26CD">
        <w:rPr>
          <w:rFonts w:eastAsia="Times New Roman"/>
          <w:sz w:val="28"/>
          <w:szCs w:val="28"/>
        </w:rPr>
        <w:t>3.4.</w:t>
      </w:r>
      <w:r w:rsidRPr="001E7B49">
        <w:rPr>
          <w:rFonts w:eastAsia="Times New Roman"/>
          <w:sz w:val="28"/>
          <w:szCs w:val="28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</w:t>
      </w:r>
      <w:r>
        <w:rPr>
          <w:rFonts w:eastAsia="Times New Roman"/>
          <w:sz w:val="28"/>
          <w:szCs w:val="28"/>
        </w:rPr>
        <w:t>водит, утверждает, обеспечивает,</w:t>
      </w:r>
      <w:r w:rsidRPr="001E7B49">
        <w:rPr>
          <w:rFonts w:eastAsia="Times New Roman"/>
          <w:sz w:val="28"/>
          <w:szCs w:val="28"/>
        </w:rPr>
        <w:t xml:space="preserve"> подготавливает, рассматривает, исполня</w:t>
      </w:r>
      <w:r>
        <w:rPr>
          <w:rFonts w:eastAsia="Times New Roman"/>
          <w:sz w:val="28"/>
          <w:szCs w:val="28"/>
        </w:rPr>
        <w:t>ет, контролирует, согласовывает,</w:t>
      </w:r>
      <w:r w:rsidRPr="001E7B49">
        <w:rPr>
          <w:rFonts w:eastAsia="Times New Roman"/>
          <w:sz w:val="28"/>
          <w:szCs w:val="28"/>
        </w:rPr>
        <w:t xml:space="preserve"> представляет, курирует и т.д.)</w:t>
      </w:r>
      <w:proofErr w:type="gramEnd"/>
    </w:p>
    <w:p w:rsidR="008A26CD" w:rsidRPr="008A26CD" w:rsidRDefault="008A26CD" w:rsidP="008A26CD">
      <w:pPr>
        <w:widowControl w:val="0"/>
        <w:autoSpaceDE w:val="0"/>
        <w:autoSpaceDN w:val="0"/>
        <w:adjustRightInd w:val="0"/>
        <w:ind w:left="567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b/>
          <w:sz w:val="28"/>
          <w:szCs w:val="28"/>
        </w:rPr>
        <w:t xml:space="preserve">3.5. </w:t>
      </w:r>
      <w:r w:rsidRPr="001E7B49">
        <w:rPr>
          <w:rFonts w:eastAsia="Times New Roman"/>
          <w:sz w:val="28"/>
          <w:szCs w:val="28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ind w:left="567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b/>
          <w:sz w:val="28"/>
          <w:szCs w:val="28"/>
        </w:rPr>
        <w:t>3.</w:t>
      </w:r>
      <w:r w:rsidRPr="008A26CD">
        <w:rPr>
          <w:rFonts w:eastAsia="Times New Roman"/>
          <w:sz w:val="28"/>
          <w:szCs w:val="28"/>
        </w:rPr>
        <w:t>6.</w:t>
      </w:r>
      <w:r w:rsidRPr="001E7B49">
        <w:rPr>
          <w:rFonts w:eastAsia="Times New Roman"/>
          <w:sz w:val="28"/>
          <w:szCs w:val="28"/>
        </w:rPr>
        <w:t xml:space="preserve">В разделе «Ответственность» устанавливаются виды ответственности за несвоевременное и некачественное </w:t>
      </w:r>
      <w:proofErr w:type="spellStart"/>
      <w:r w:rsidRPr="001E7B49">
        <w:rPr>
          <w:rFonts w:eastAsia="Times New Roman"/>
          <w:sz w:val="28"/>
          <w:szCs w:val="28"/>
        </w:rPr>
        <w:t>выполнениеспециалистом</w:t>
      </w:r>
      <w:proofErr w:type="spellEnd"/>
      <w:r w:rsidRPr="001E7B49">
        <w:rPr>
          <w:rFonts w:eastAsia="Times New Roman"/>
          <w:sz w:val="28"/>
          <w:szCs w:val="28"/>
        </w:rPr>
        <w:t xml:space="preserve"> должностных обязанностей и неиспользование предоставленных ему прав. 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lang w:val="en-US"/>
        </w:rPr>
        <w:t>3.7.</w:t>
      </w:r>
      <w:r w:rsidRPr="001E7B49">
        <w:rPr>
          <w:rFonts w:eastAsia="Times New Roman"/>
          <w:sz w:val="28"/>
          <w:szCs w:val="28"/>
        </w:rPr>
        <w:t>Раздел «Взаимоотношения.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  <w:proofErr w:type="gramEnd"/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3.8.</w:t>
      </w:r>
      <w:r w:rsidRPr="001E7B49">
        <w:rPr>
          <w:rFonts w:eastAsia="Times New Roman"/>
          <w:sz w:val="28"/>
          <w:szCs w:val="28"/>
        </w:rPr>
        <w:t>Обязательными реквизитами Должностной инструкции являются: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-</w:t>
      </w:r>
      <w:r w:rsidRPr="001E7B49">
        <w:rPr>
          <w:rFonts w:eastAsia="Times New Roman"/>
          <w:sz w:val="28"/>
          <w:szCs w:val="28"/>
        </w:rPr>
        <w:t>полное наименование МБДОУ;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-</w:t>
      </w:r>
      <w:r w:rsidRPr="001E7B49">
        <w:rPr>
          <w:rFonts w:eastAsia="Times New Roman"/>
          <w:sz w:val="28"/>
          <w:szCs w:val="28"/>
        </w:rPr>
        <w:t>заголовок к тексту;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lastRenderedPageBreak/>
        <w:t>-</w:t>
      </w:r>
      <w:r w:rsidRPr="001E7B49">
        <w:rPr>
          <w:rFonts w:eastAsia="Times New Roman"/>
          <w:sz w:val="28"/>
          <w:szCs w:val="28"/>
        </w:rPr>
        <w:t>визы согласования;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-</w:t>
      </w:r>
      <w:r w:rsidRPr="001E7B49">
        <w:rPr>
          <w:rFonts w:eastAsia="Times New Roman"/>
          <w:sz w:val="28"/>
          <w:szCs w:val="28"/>
        </w:rPr>
        <w:t>подпись, гриф утверждения.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b/>
          <w:bCs/>
          <w:sz w:val="28"/>
          <w:szCs w:val="28"/>
        </w:rPr>
        <w:t>4.</w:t>
      </w:r>
      <w:r w:rsidRPr="001E7B49">
        <w:rPr>
          <w:rFonts w:eastAsia="Times New Roman"/>
          <w:b/>
          <w:bCs/>
          <w:sz w:val="28"/>
          <w:szCs w:val="28"/>
        </w:rPr>
        <w:t>Порядок разработки, согласования, утверждения и введения в действие должностной инструкции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4.1.</w:t>
      </w:r>
      <w:r w:rsidRPr="001E7B49">
        <w:rPr>
          <w:rFonts w:eastAsia="Times New Roman"/>
          <w:sz w:val="28"/>
          <w:szCs w:val="28"/>
        </w:rPr>
        <w:t>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1E7B49">
        <w:rPr>
          <w:rFonts w:eastAsia="Times New Roman"/>
          <w:sz w:val="28"/>
          <w:szCs w:val="28"/>
        </w:rPr>
        <w:t>,</w:t>
      </w:r>
      <w:proofErr w:type="gramEnd"/>
      <w:r w:rsidRPr="001E7B49">
        <w:rPr>
          <w:rFonts w:eastAsia="Times New Roman"/>
          <w:sz w:val="28"/>
          <w:szCs w:val="28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4.2.</w:t>
      </w:r>
      <w:r w:rsidRPr="001E7B49">
        <w:rPr>
          <w:rFonts w:eastAsia="Times New Roman"/>
          <w:sz w:val="28"/>
          <w:szCs w:val="28"/>
        </w:rPr>
        <w:t>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1E7B49">
        <w:rPr>
          <w:rFonts w:eastAsia="Times New Roman"/>
          <w:sz w:val="28"/>
          <w:szCs w:val="28"/>
        </w:rPr>
        <w:t>,</w:t>
      </w:r>
      <w:proofErr w:type="gramEnd"/>
      <w:r w:rsidRPr="001E7B49">
        <w:rPr>
          <w:rFonts w:eastAsia="Times New Roman"/>
          <w:sz w:val="28"/>
          <w:szCs w:val="28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При </w:t>
      </w:r>
      <w:proofErr w:type="spellStart"/>
      <w:r w:rsidRPr="001E7B49">
        <w:rPr>
          <w:rFonts w:eastAsia="Times New Roman"/>
          <w:sz w:val="28"/>
          <w:szCs w:val="28"/>
        </w:rPr>
        <w:t>недостижении</w:t>
      </w:r>
      <w:proofErr w:type="spellEnd"/>
      <w:r w:rsidRPr="001E7B49">
        <w:rPr>
          <w:rFonts w:eastAsia="Times New Roman"/>
          <w:sz w:val="28"/>
          <w:szCs w:val="28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 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b/>
          <w:bCs/>
          <w:sz w:val="28"/>
          <w:szCs w:val="28"/>
        </w:rPr>
        <w:t>5.</w:t>
      </w:r>
      <w:r w:rsidRPr="001E7B49">
        <w:rPr>
          <w:rFonts w:eastAsia="Times New Roman"/>
          <w:b/>
          <w:bCs/>
          <w:sz w:val="28"/>
          <w:szCs w:val="28"/>
        </w:rPr>
        <w:t>Утверждение Должностной инструкции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5.1.</w:t>
      </w:r>
      <w:r w:rsidRPr="001E7B49">
        <w:rPr>
          <w:rFonts w:eastAsia="Times New Roman"/>
          <w:sz w:val="28"/>
          <w:szCs w:val="28"/>
        </w:rPr>
        <w:t>Заведующий МБДОУ утверждает Должностную инструкцию путем издания соответствующего приказа.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5.2.</w:t>
      </w:r>
      <w:r w:rsidRPr="001E7B49">
        <w:rPr>
          <w:rFonts w:eastAsia="Times New Roman"/>
          <w:sz w:val="28"/>
          <w:szCs w:val="28"/>
        </w:rPr>
        <w:t>В приказ е в обязательном порядке указываются: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-</w:t>
      </w:r>
      <w:r w:rsidRPr="001E7B49">
        <w:rPr>
          <w:rFonts w:eastAsia="Times New Roman"/>
          <w:sz w:val="28"/>
          <w:szCs w:val="28"/>
        </w:rPr>
        <w:t>дата введения Должностной инструкции в действие;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-</w:t>
      </w:r>
      <w:r w:rsidRPr="001E7B49">
        <w:rPr>
          <w:rFonts w:eastAsia="Times New Roman"/>
          <w:sz w:val="28"/>
          <w:szCs w:val="28"/>
        </w:rPr>
        <w:t>указание об ознакомлении работников с Должностной инструкцией и сроки для этого;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-</w:t>
      </w:r>
      <w:r w:rsidRPr="001E7B49">
        <w:rPr>
          <w:rFonts w:eastAsia="Times New Roman"/>
          <w:sz w:val="28"/>
          <w:szCs w:val="28"/>
        </w:rPr>
        <w:t>фамилии и должности лиц, ответственных за соблюдение Должностной инструкции;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-</w:t>
      </w:r>
      <w:r w:rsidRPr="001E7B49">
        <w:rPr>
          <w:rFonts w:eastAsia="Times New Roman"/>
          <w:sz w:val="28"/>
          <w:szCs w:val="28"/>
        </w:rPr>
        <w:t>иные условия</w:t>
      </w:r>
      <w:r w:rsidRPr="001E7B49">
        <w:rPr>
          <w:rFonts w:eastAsia="Times New Roman"/>
          <w:b/>
          <w:sz w:val="28"/>
          <w:szCs w:val="28"/>
        </w:rPr>
        <w:t>.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5.3.</w:t>
      </w:r>
      <w:r w:rsidRPr="001E7B49">
        <w:rPr>
          <w:rFonts w:eastAsia="Times New Roman"/>
          <w:sz w:val="28"/>
          <w:szCs w:val="28"/>
        </w:rPr>
        <w:t>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b/>
          <w:bCs/>
          <w:sz w:val="28"/>
          <w:szCs w:val="28"/>
        </w:rPr>
        <w:t>6.</w:t>
      </w:r>
      <w:r w:rsidRPr="001E7B49">
        <w:rPr>
          <w:rFonts w:eastAsia="Times New Roman"/>
          <w:b/>
          <w:bCs/>
          <w:sz w:val="28"/>
          <w:szCs w:val="28"/>
        </w:rPr>
        <w:t>Ознакомление работников с Должностной инструкцией</w:t>
      </w:r>
    </w:p>
    <w:p w:rsidR="008A26CD" w:rsidRPr="001E7B49" w:rsidRDefault="008A26CD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8A26CD">
        <w:rPr>
          <w:rFonts w:eastAsia="Times New Roman"/>
          <w:sz w:val="28"/>
          <w:szCs w:val="28"/>
        </w:rPr>
        <w:t>6.1.</w:t>
      </w:r>
      <w:r>
        <w:rPr>
          <w:rFonts w:eastAsia="Times New Roman"/>
          <w:sz w:val="28"/>
          <w:szCs w:val="28"/>
        </w:rPr>
        <w:t>Ознакомление работника МБ</w:t>
      </w:r>
      <w:r w:rsidRPr="001E7B49">
        <w:rPr>
          <w:rFonts w:eastAsia="Times New Roman"/>
          <w:sz w:val="28"/>
          <w:szCs w:val="28"/>
        </w:rPr>
        <w:t>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8A26CD" w:rsidRPr="001E7B49" w:rsidRDefault="001D7C61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sz w:val="28"/>
          <w:szCs w:val="28"/>
        </w:rPr>
        <w:t>6.2.</w:t>
      </w:r>
      <w:r w:rsidR="008A26CD" w:rsidRPr="001E7B49">
        <w:rPr>
          <w:rFonts w:eastAsia="Times New Roman"/>
          <w:sz w:val="28"/>
          <w:szCs w:val="28"/>
        </w:rPr>
        <w:t xml:space="preserve">Ознакомление работника МБДОУ с Должностной инструкцией в обязательном порядке осуществляется при переводе работника на другую </w:t>
      </w:r>
      <w:r w:rsidR="008A26CD" w:rsidRPr="001E7B49">
        <w:rPr>
          <w:rFonts w:eastAsia="Times New Roman"/>
          <w:sz w:val="28"/>
          <w:szCs w:val="28"/>
        </w:rPr>
        <w:lastRenderedPageBreak/>
        <w:t>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8A26CD" w:rsidRPr="001E7B49" w:rsidRDefault="001D7C61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sz w:val="28"/>
          <w:szCs w:val="28"/>
        </w:rPr>
        <w:t>6.3.</w:t>
      </w:r>
      <w:r w:rsidR="008A26CD" w:rsidRPr="001E7B49">
        <w:rPr>
          <w:rFonts w:eastAsia="Times New Roman"/>
          <w:sz w:val="28"/>
          <w:szCs w:val="28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8A26CD" w:rsidRPr="001E7B49" w:rsidRDefault="001D7C61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sz w:val="28"/>
          <w:szCs w:val="28"/>
        </w:rPr>
        <w:t>6.4.</w:t>
      </w:r>
      <w:r w:rsidR="008A26CD" w:rsidRPr="001E7B49">
        <w:rPr>
          <w:rFonts w:eastAsia="Times New Roman"/>
          <w:sz w:val="28"/>
          <w:szCs w:val="28"/>
        </w:rPr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8A26CD" w:rsidRPr="001E7B49" w:rsidRDefault="001D7C61" w:rsidP="008A26CD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sz w:val="28"/>
          <w:szCs w:val="28"/>
        </w:rPr>
        <w:t>6.5.</w:t>
      </w:r>
      <w:r w:rsidR="008A26CD" w:rsidRPr="001E7B49">
        <w:rPr>
          <w:rFonts w:eastAsia="Times New Roman"/>
          <w:sz w:val="28"/>
          <w:szCs w:val="28"/>
        </w:rPr>
        <w:t xml:space="preserve">Для текущей работы с подлинника должностной инструкции снимают заверенную копию, которую выдают работнику МБДОУ, работающему в данной должности. </w:t>
      </w:r>
    </w:p>
    <w:p w:rsidR="008A26CD" w:rsidRPr="001E7B49" w:rsidRDefault="001D7C61" w:rsidP="008A26C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b/>
          <w:bCs/>
          <w:sz w:val="28"/>
          <w:szCs w:val="28"/>
        </w:rPr>
        <w:t>7.</w:t>
      </w:r>
      <w:r w:rsidR="008A26CD" w:rsidRPr="001E7B49">
        <w:rPr>
          <w:rFonts w:eastAsia="Times New Roman"/>
          <w:b/>
          <w:bCs/>
          <w:sz w:val="28"/>
          <w:szCs w:val="28"/>
        </w:rPr>
        <w:t>Внесение изменений в Должностную инструкцию</w:t>
      </w:r>
    </w:p>
    <w:p w:rsidR="008A26CD" w:rsidRPr="001E7B49" w:rsidRDefault="001D7C61" w:rsidP="008A26CD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sz w:val="28"/>
          <w:szCs w:val="28"/>
        </w:rPr>
        <w:t>7.1.</w:t>
      </w:r>
      <w:r w:rsidR="008A26CD" w:rsidRPr="001E7B49">
        <w:rPr>
          <w:rFonts w:eastAsia="Times New Roman"/>
          <w:sz w:val="28"/>
          <w:szCs w:val="28"/>
        </w:rPr>
        <w:t>Внесение изменений в Должностную инструкцию осуществляется в следующих случаях</w:t>
      </w:r>
    </w:p>
    <w:p w:rsidR="008A26CD" w:rsidRPr="001E7B49" w:rsidRDefault="001D7C61" w:rsidP="008A26CD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sz w:val="28"/>
          <w:szCs w:val="28"/>
        </w:rPr>
        <w:t>7.1.1.</w:t>
      </w:r>
      <w:r w:rsidR="008A26CD">
        <w:rPr>
          <w:rFonts w:eastAsia="Times New Roman"/>
          <w:sz w:val="28"/>
          <w:szCs w:val="28"/>
        </w:rPr>
        <w:t>В</w:t>
      </w:r>
      <w:r w:rsidR="008A26CD" w:rsidRPr="001E7B49">
        <w:rPr>
          <w:rFonts w:eastAsia="Times New Roman"/>
          <w:sz w:val="28"/>
          <w:szCs w:val="28"/>
        </w:rPr>
        <w:t xml:space="preserve"> связи с изменением обязател</w:t>
      </w:r>
      <w:r w:rsidR="008A26CD">
        <w:rPr>
          <w:rFonts w:eastAsia="Times New Roman"/>
          <w:sz w:val="28"/>
          <w:szCs w:val="28"/>
        </w:rPr>
        <w:t>ьных условий трудового договора, у</w:t>
      </w:r>
      <w:r w:rsidR="008A26CD" w:rsidRPr="001E7B49">
        <w:rPr>
          <w:rFonts w:eastAsia="Times New Roman"/>
          <w:sz w:val="28"/>
          <w:szCs w:val="28"/>
        </w:rPr>
        <w:t xml:space="preserve">казанная процедура проводится в соответствии с требованиями Трудового кодекса </w:t>
      </w:r>
      <w:r w:rsidR="008A26CD" w:rsidRPr="001E7B49">
        <w:rPr>
          <w:rFonts w:eastAsia="Times New Roman"/>
          <w:w w:val="140"/>
          <w:sz w:val="28"/>
          <w:szCs w:val="28"/>
        </w:rPr>
        <w:t xml:space="preserve">РФ </w:t>
      </w:r>
      <w:r w:rsidR="008A26CD" w:rsidRPr="001E7B49">
        <w:rPr>
          <w:rFonts w:eastAsia="Times New Roman"/>
          <w:sz w:val="28"/>
          <w:szCs w:val="28"/>
        </w:rPr>
        <w:t xml:space="preserve">(работник должен быть не позднее, чем за 2 месяца до предполагаемого изменения письменно </w:t>
      </w:r>
      <w:proofErr w:type="spellStart"/>
      <w:r w:rsidR="008A26CD" w:rsidRPr="001E7B49">
        <w:rPr>
          <w:rFonts w:eastAsia="Times New Roman"/>
          <w:sz w:val="28"/>
          <w:szCs w:val="28"/>
        </w:rPr>
        <w:t>уведомлен</w:t>
      </w:r>
      <w:proofErr w:type="gramStart"/>
      <w:r w:rsidR="008A26CD" w:rsidRPr="001E7B49">
        <w:rPr>
          <w:rFonts w:eastAsia="Times New Roman"/>
          <w:sz w:val="28"/>
          <w:szCs w:val="28"/>
        </w:rPr>
        <w:t>.П</w:t>
      </w:r>
      <w:proofErr w:type="gramEnd"/>
      <w:r w:rsidR="008A26CD" w:rsidRPr="001E7B49">
        <w:rPr>
          <w:rFonts w:eastAsia="Times New Roman"/>
          <w:sz w:val="28"/>
          <w:szCs w:val="28"/>
        </w:rPr>
        <w:t>осле</w:t>
      </w:r>
      <w:proofErr w:type="spellEnd"/>
      <w:r w:rsidR="008A26CD" w:rsidRPr="001E7B49">
        <w:rPr>
          <w:rFonts w:eastAsia="Times New Roman"/>
          <w:sz w:val="28"/>
          <w:szCs w:val="28"/>
        </w:rPr>
        <w:t xml:space="preserve"> получения работником соглашения на продолжение трудовых отношений, вносятся изменения в Должностную инструкцию).</w:t>
      </w:r>
    </w:p>
    <w:p w:rsidR="008A26CD" w:rsidRPr="001E7B49" w:rsidRDefault="001D7C61" w:rsidP="008A26CD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sz w:val="28"/>
          <w:szCs w:val="28"/>
        </w:rPr>
        <w:t>7.1.2.</w:t>
      </w:r>
      <w:r w:rsidR="008A26CD">
        <w:rPr>
          <w:rFonts w:eastAsia="Times New Roman"/>
          <w:sz w:val="28"/>
          <w:szCs w:val="28"/>
        </w:rPr>
        <w:t>П</w:t>
      </w:r>
      <w:r w:rsidR="008A26CD" w:rsidRPr="001E7B49">
        <w:rPr>
          <w:rFonts w:eastAsia="Times New Roman"/>
          <w:sz w:val="28"/>
          <w:szCs w:val="28"/>
        </w:rPr>
        <w:t>ри изменении организационных условий труда, без изменения трудовой функции работника.</w:t>
      </w:r>
    </w:p>
    <w:p w:rsidR="008A26CD" w:rsidRPr="001E7B49" w:rsidRDefault="001D7C61" w:rsidP="008A26CD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sz w:val="28"/>
          <w:szCs w:val="28"/>
        </w:rPr>
        <w:t>7.2.</w:t>
      </w:r>
      <w:r w:rsidR="008A26CD" w:rsidRPr="001E7B49">
        <w:rPr>
          <w:rFonts w:eastAsia="Times New Roman"/>
          <w:sz w:val="28"/>
          <w:szCs w:val="28"/>
        </w:rPr>
        <w:t xml:space="preserve">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 </w:t>
      </w:r>
    </w:p>
    <w:p w:rsidR="008A26CD" w:rsidRPr="001E7B49" w:rsidRDefault="001D7C61" w:rsidP="008A26CD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b/>
          <w:bCs/>
          <w:sz w:val="28"/>
          <w:szCs w:val="28"/>
        </w:rPr>
        <w:t>8</w:t>
      </w:r>
      <w:r w:rsidR="008A26CD" w:rsidRPr="001E7B49">
        <w:rPr>
          <w:rFonts w:eastAsia="Times New Roman"/>
          <w:b/>
          <w:bCs/>
          <w:sz w:val="28"/>
          <w:szCs w:val="28"/>
        </w:rPr>
        <w:t>Хранение должностных инструкций</w:t>
      </w:r>
    </w:p>
    <w:p w:rsidR="008A26CD" w:rsidRPr="001E7B49" w:rsidRDefault="001D7C61" w:rsidP="008A26CD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proofErr w:type="gramStart"/>
      <w:r w:rsidRPr="001D7C61">
        <w:rPr>
          <w:rFonts w:eastAsia="Times New Roman"/>
          <w:sz w:val="28"/>
          <w:szCs w:val="28"/>
        </w:rPr>
        <w:t>8.1.</w:t>
      </w:r>
      <w:r w:rsidR="008A26CD" w:rsidRPr="001E7B49">
        <w:rPr>
          <w:rFonts w:eastAsia="Times New Roman"/>
          <w:sz w:val="28"/>
          <w:szCs w:val="28"/>
        </w:rPr>
        <w:t xml:space="preserve"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</w:t>
      </w:r>
      <w:r w:rsidR="008A26CD" w:rsidRPr="00EE0982">
        <w:rPr>
          <w:rFonts w:eastAsia="Times New Roman"/>
          <w:iCs/>
          <w:w w:val="87"/>
          <w:sz w:val="28"/>
          <w:szCs w:val="28"/>
        </w:rPr>
        <w:t>25.08.2010.№ 558.</w:t>
      </w:r>
      <w:proofErr w:type="gramEnd"/>
    </w:p>
    <w:p w:rsidR="008A26CD" w:rsidRPr="001E7B49" w:rsidRDefault="001D7C61" w:rsidP="008A26CD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D7C61">
        <w:rPr>
          <w:rFonts w:eastAsia="Times New Roman"/>
          <w:sz w:val="28"/>
          <w:szCs w:val="28"/>
        </w:rPr>
        <w:t>8.2.</w:t>
      </w:r>
      <w:bookmarkStart w:id="0" w:name="_GoBack"/>
      <w:bookmarkEnd w:id="0"/>
      <w:r w:rsidR="008A26CD" w:rsidRPr="001E7B49">
        <w:rPr>
          <w:rFonts w:eastAsia="Times New Roman"/>
          <w:sz w:val="28"/>
          <w:szCs w:val="28"/>
        </w:rPr>
        <w:t xml:space="preserve">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="008A26CD" w:rsidRPr="001E7B49">
        <w:rPr>
          <w:rFonts w:eastAsia="Times New Roman"/>
          <w:sz w:val="28"/>
          <w:szCs w:val="28"/>
        </w:rPr>
        <w:t>новыми</w:t>
      </w:r>
      <w:proofErr w:type="gramEnd"/>
      <w:r w:rsidR="008A26CD" w:rsidRPr="001E7B49">
        <w:rPr>
          <w:rFonts w:eastAsia="Times New Roman"/>
          <w:sz w:val="28"/>
          <w:szCs w:val="28"/>
        </w:rPr>
        <w:t xml:space="preserve">. </w:t>
      </w:r>
    </w:p>
    <w:p w:rsidR="002A673D" w:rsidRPr="008A26CD" w:rsidRDefault="002A673D" w:rsidP="008A26CD">
      <w:pPr>
        <w:spacing w:line="265" w:lineRule="auto"/>
        <w:ind w:right="300"/>
        <w:rPr>
          <w:sz w:val="20"/>
          <w:szCs w:val="20"/>
        </w:rPr>
      </w:pPr>
    </w:p>
    <w:sectPr w:rsidR="002A673D" w:rsidRPr="008A26CD">
      <w:pgSz w:w="11900" w:h="16838"/>
      <w:pgMar w:top="1168" w:right="1086" w:bottom="1440" w:left="144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3D20610E"/>
    <w:lvl w:ilvl="0" w:tplc="C2802710">
      <w:start w:val="5"/>
      <w:numFmt w:val="decimal"/>
      <w:lvlText w:val="%1."/>
      <w:lvlJc w:val="left"/>
    </w:lvl>
    <w:lvl w:ilvl="1" w:tplc="1C52F588">
      <w:numFmt w:val="decimal"/>
      <w:lvlText w:val=""/>
      <w:lvlJc w:val="left"/>
    </w:lvl>
    <w:lvl w:ilvl="2" w:tplc="020606CA">
      <w:numFmt w:val="decimal"/>
      <w:lvlText w:val=""/>
      <w:lvlJc w:val="left"/>
    </w:lvl>
    <w:lvl w:ilvl="3" w:tplc="F49811F6">
      <w:numFmt w:val="decimal"/>
      <w:lvlText w:val=""/>
      <w:lvlJc w:val="left"/>
    </w:lvl>
    <w:lvl w:ilvl="4" w:tplc="55F05076">
      <w:numFmt w:val="decimal"/>
      <w:lvlText w:val=""/>
      <w:lvlJc w:val="left"/>
    </w:lvl>
    <w:lvl w:ilvl="5" w:tplc="3558C2A2">
      <w:numFmt w:val="decimal"/>
      <w:lvlText w:val=""/>
      <w:lvlJc w:val="left"/>
    </w:lvl>
    <w:lvl w:ilvl="6" w:tplc="5A04DD72">
      <w:numFmt w:val="decimal"/>
      <w:lvlText w:val=""/>
      <w:lvlJc w:val="left"/>
    </w:lvl>
    <w:lvl w:ilvl="7" w:tplc="EEA83D1A">
      <w:numFmt w:val="decimal"/>
      <w:lvlText w:val=""/>
      <w:lvlJc w:val="left"/>
    </w:lvl>
    <w:lvl w:ilvl="8" w:tplc="843EB562">
      <w:numFmt w:val="decimal"/>
      <w:lvlText w:val=""/>
      <w:lvlJc w:val="left"/>
    </w:lvl>
  </w:abstractNum>
  <w:abstractNum w:abstractNumId="1">
    <w:nsid w:val="00004AE1"/>
    <w:multiLevelType w:val="hybridMultilevel"/>
    <w:tmpl w:val="B4222278"/>
    <w:lvl w:ilvl="0" w:tplc="BDA62C34">
      <w:start w:val="2"/>
      <w:numFmt w:val="decimal"/>
      <w:lvlText w:val="%1."/>
      <w:lvlJc w:val="left"/>
    </w:lvl>
    <w:lvl w:ilvl="1" w:tplc="4BBA8512">
      <w:numFmt w:val="decimal"/>
      <w:lvlText w:val=""/>
      <w:lvlJc w:val="left"/>
    </w:lvl>
    <w:lvl w:ilvl="2" w:tplc="653C256E">
      <w:numFmt w:val="decimal"/>
      <w:lvlText w:val=""/>
      <w:lvlJc w:val="left"/>
    </w:lvl>
    <w:lvl w:ilvl="3" w:tplc="4810EECE">
      <w:numFmt w:val="decimal"/>
      <w:lvlText w:val=""/>
      <w:lvlJc w:val="left"/>
    </w:lvl>
    <w:lvl w:ilvl="4" w:tplc="FADEC9D6">
      <w:numFmt w:val="decimal"/>
      <w:lvlText w:val=""/>
      <w:lvlJc w:val="left"/>
    </w:lvl>
    <w:lvl w:ilvl="5" w:tplc="B3903C28">
      <w:numFmt w:val="decimal"/>
      <w:lvlText w:val=""/>
      <w:lvlJc w:val="left"/>
    </w:lvl>
    <w:lvl w:ilvl="6" w:tplc="1994BE1C">
      <w:numFmt w:val="decimal"/>
      <w:lvlText w:val=""/>
      <w:lvlJc w:val="left"/>
    </w:lvl>
    <w:lvl w:ilvl="7" w:tplc="CA7EC034">
      <w:numFmt w:val="decimal"/>
      <w:lvlText w:val=""/>
      <w:lvlJc w:val="left"/>
    </w:lvl>
    <w:lvl w:ilvl="8" w:tplc="2B049088">
      <w:numFmt w:val="decimal"/>
      <w:lvlText w:val=""/>
      <w:lvlJc w:val="left"/>
    </w:lvl>
  </w:abstractNum>
  <w:abstractNum w:abstractNumId="2">
    <w:nsid w:val="00006784"/>
    <w:multiLevelType w:val="hybridMultilevel"/>
    <w:tmpl w:val="03E0281E"/>
    <w:lvl w:ilvl="0" w:tplc="62ACD2B0">
      <w:start w:val="1"/>
      <w:numFmt w:val="decimal"/>
      <w:lvlText w:val="%1."/>
      <w:lvlJc w:val="left"/>
    </w:lvl>
    <w:lvl w:ilvl="1" w:tplc="514AE8A4">
      <w:numFmt w:val="decimal"/>
      <w:lvlText w:val=""/>
      <w:lvlJc w:val="left"/>
    </w:lvl>
    <w:lvl w:ilvl="2" w:tplc="7444E12E">
      <w:numFmt w:val="decimal"/>
      <w:lvlText w:val=""/>
      <w:lvlJc w:val="left"/>
    </w:lvl>
    <w:lvl w:ilvl="3" w:tplc="649891E2">
      <w:numFmt w:val="decimal"/>
      <w:lvlText w:val=""/>
      <w:lvlJc w:val="left"/>
    </w:lvl>
    <w:lvl w:ilvl="4" w:tplc="28CCA8FA">
      <w:numFmt w:val="decimal"/>
      <w:lvlText w:val=""/>
      <w:lvlJc w:val="left"/>
    </w:lvl>
    <w:lvl w:ilvl="5" w:tplc="04F20554">
      <w:numFmt w:val="decimal"/>
      <w:lvlText w:val=""/>
      <w:lvlJc w:val="left"/>
    </w:lvl>
    <w:lvl w:ilvl="6" w:tplc="CB226AF6">
      <w:numFmt w:val="decimal"/>
      <w:lvlText w:val=""/>
      <w:lvlJc w:val="left"/>
    </w:lvl>
    <w:lvl w:ilvl="7" w:tplc="C19C1D6C">
      <w:numFmt w:val="decimal"/>
      <w:lvlText w:val=""/>
      <w:lvlJc w:val="left"/>
    </w:lvl>
    <w:lvl w:ilvl="8" w:tplc="1D56DF64">
      <w:numFmt w:val="decimal"/>
      <w:lvlText w:val=""/>
      <w:lvlJc w:val="left"/>
    </w:lvl>
  </w:abstractNum>
  <w:abstractNum w:abstractNumId="3">
    <w:nsid w:val="330D47C6"/>
    <w:multiLevelType w:val="multilevel"/>
    <w:tmpl w:val="81BC7DDE"/>
    <w:lvl w:ilvl="0">
      <w:start w:val="1"/>
      <w:numFmt w:val="decimal"/>
      <w:lvlText w:val="%1."/>
      <w:lvlJc w:val="left"/>
      <w:pPr>
        <w:ind w:left="400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83" w:hanging="14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083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83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8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3" w:hanging="2160"/>
      </w:pPr>
      <w:rPr>
        <w:rFonts w:hint="default"/>
      </w:rPr>
    </w:lvl>
  </w:abstractNum>
  <w:abstractNum w:abstractNumId="4">
    <w:nsid w:val="3D0A7279"/>
    <w:multiLevelType w:val="hybridMultilevel"/>
    <w:tmpl w:val="D33096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926242C"/>
    <w:multiLevelType w:val="hybridMultilevel"/>
    <w:tmpl w:val="D5F0E0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F7771BE"/>
    <w:multiLevelType w:val="hybridMultilevel"/>
    <w:tmpl w:val="A33480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E9D3425"/>
    <w:multiLevelType w:val="hybridMultilevel"/>
    <w:tmpl w:val="52B8D5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3D"/>
    <w:rsid w:val="000C0759"/>
    <w:rsid w:val="001D7C61"/>
    <w:rsid w:val="002A673D"/>
    <w:rsid w:val="005C7172"/>
    <w:rsid w:val="008A26CD"/>
    <w:rsid w:val="009558C6"/>
    <w:rsid w:val="00C44EF4"/>
    <w:rsid w:val="00D8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07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75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A26C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07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75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A26C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3476</cp:lastModifiedBy>
  <cp:revision>8</cp:revision>
  <dcterms:created xsi:type="dcterms:W3CDTF">2019-08-01T05:41:00Z</dcterms:created>
  <dcterms:modified xsi:type="dcterms:W3CDTF">2020-12-06T18:55:00Z</dcterms:modified>
</cp:coreProperties>
</file>